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b/>
          <w:bCs/>
          <w:sz w:val="36"/>
          <w:szCs w:val="36"/>
        </w:rPr>
        <w:t>ZSBriefBasic-Testdokument</w:t>
      </w:r>
    </w:p>
    <w:p>
      <w:pPr>
        <w:pStyle w:val="style0"/>
      </w:pPr>
      <w:r>
        <w:rPr/>
      </w:r>
    </w:p>
    <w:tbl>
      <w:tblPr>
        <w:jc w:val="left"/>
        <w:tblInd w:type="dxa" w:w="53"/>
        <w:tblBorders>
          <w:top w:color="000001" w:space="0" w:sz="2" w:val="single"/>
          <w:left w:color="000001" w:space="0" w:sz="2" w:val="single"/>
          <w:bottom w:color="000001" w:space="0" w:sz="2" w:val="single"/>
          <w:insideH w:color="000001" w:space="0" w:sz="2" w:val="single"/>
          <w:right w:val="none"/>
          <w:insideV w:val="none"/>
        </w:tblBorders>
        <w:tblCellMar>
          <w:top w:type="dxa" w:w="55"/>
          <w:left w:type="dxa" w:w="50"/>
          <w:bottom w:type="dxa" w:w="55"/>
          <w:right w:type="dxa" w:w="55"/>
        </w:tblCellMar>
      </w:tblPr>
      <w:tblGrid>
        <w:gridCol w:w="4819"/>
        <w:gridCol w:w="4817"/>
      </w:tblGrid>
      <w:tr>
        <w:trPr>
          <w:cantSplit w:val="false"/>
        </w:trPr>
        <w:tc>
          <w:tcPr>
            <w:tcW w:type="dxa" w:w="481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both"/>
            </w:pPr>
            <w:r>
              <w:rPr>
                <w:b/>
                <w:bCs/>
              </w:rPr>
              <w:t>Primitive Kommandos</w:t>
            </w:r>
          </w:p>
        </w:tc>
        <w:tc>
          <w:tcPr>
            <w:tcW w:type="dxa" w:w="4817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adressfeld_absender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$[adressfeld_absender]$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adresszeile_absender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$[adresszeile_absender]$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0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adressfeld_empfaenger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0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$[adressfeld_empfaenger]$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patient_information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$[patient_information]$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anrede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$[anrede]$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einleitung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$[einleitung]$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arztname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$[arztname]$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datum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$[datum]$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ort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$[ort]$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fusszeile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$[fusszeile]$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patient_bez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$[patient_bez]$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patient_id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$[patient_id]$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bes_patient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$[bes_patient]$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bes_adresse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$[bes_adresse]$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bes_gebDatum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$[bes_gebDatum]$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/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b/>
                <w:bCs/>
              </w:rPr>
              <w:t>Kommandos mit Argumenten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letzteKEselektierte_WithArgs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>
              <w:rPr>
                <w:rFonts w:ascii="verdana" w:hAnsi="verdana"/>
                <w:i/>
                <w:iCs/>
                <w:color w:val="000000"/>
                <w:sz w:val="20"/>
                <w:szCs w:val="20"/>
              </w:rPr>
              <w:t>bezieht sich auf Selektionsklick (keine, Selektion, Alle) aus Brieferstell-Dialog</w:t>
            </w:r>
          </w:p>
          <w:p>
            <w:pPr>
              <w:pStyle w:val="style20"/>
              <w:jc w:val="left"/>
            </w:pPr>
            <w:r>
              <w:rPr/>
            </w:r>
          </w:p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 Argumente: Menge der zunächst zu durchsuchenden Karteieintragstypen, z.B. DDI DIA oder nur DDI</w:t>
            </w:r>
          </w:p>
          <w:p>
            <w:pPr>
              <w:pStyle w:val="style20"/>
              <w:jc w:val="left"/>
            </w:pPr>
            <w:r>
              <w:rPr/>
            </w:r>
          </w:p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2. Argument: #N. Durchsucht nur die letzten N Tage. </w:t>
            </w:r>
          </w:p>
          <w:p>
            <w:pPr>
              <w:pStyle w:val="style20"/>
              <w:jc w:val="left"/>
            </w:pPr>
            <w:r>
              <w:rPr/>
            </w:r>
          </w:p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3. Argument: abc als Ziffernfolge, jeweils 1 oder 0, z.B. 110 001 011. </w:t>
              <w:br/>
              <w:br/>
              <w:t>1.Ziffer = 1, dann mit Datum</w:t>
              <w:br/>
              <w:t>2.Ziffer = 1, dann mit Eintragstyp</w:t>
            </w:r>
          </w:p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3.Ziffer = 1, dann nur bis zum 1. Absatz übernehmen (durch Zeilenvorschub bzw. Enter getrennt)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$[letzteKEselektierte_withArgs BEF #1 110 stop]$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letzteKEalle_WithArgs</w:t>
            </w:r>
          </w:p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wie oben, bezieht sich aber immer auf alle Einträge. Keine manuelle Selektion notwendig.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$[letzteKEalle_withArgs BEF 110 stop]$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/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b/>
                <w:bCs/>
              </w:rPr>
              <w:t>Kommandos für Privatrechnung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pr_adressfeld_empfaenger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$[pr_adressfeld_empfaenger]$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pr_rechnungsnr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$[pr_rechnungsnr]$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pr_datum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$[pr_datum]$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pr_patient_bez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$[pr_patient_bez]$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pr_patient_id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$[pr_patient_id]$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pr_diagnose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$[pr_diagnose]$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pr_rechnungsSumme</w:t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0"/>
              <w:jc w:val="left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$[pr_rechnungsSumme]$</w:t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0"/>
              <w:jc w:val="left"/>
            </w:pPr>
            <w:r>
              <w:rPr/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/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0"/>
              <w:jc w:val="left"/>
            </w:pPr>
            <w:r>
              <w:rPr/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/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819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  <w:jc w:val="left"/>
            </w:pPr>
            <w:r>
              <w:rPr/>
            </w:r>
          </w:p>
        </w:tc>
        <w:tc>
          <w:tcPr>
            <w:tcW w:type="dxa" w:w="4817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50"/>
            </w:tcMar>
          </w:tcPr>
          <w:p>
            <w:pPr>
              <w:pStyle w:val="style20"/>
            </w:pPr>
            <w:r>
              <w:rPr/>
            </w:r>
          </w:p>
        </w:tc>
      </w:tr>
    </w:tbl>
    <w:p>
      <w:pPr>
        <w:pStyle w:val="style0"/>
      </w:pPr>
      <w:r>
        <w:rPr/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  <w:docGrid w:charSpace="0" w:linePitch="2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Arial">
    <w:charset w:val="80"/>
    <w:family w:val="swiss"/>
    <w:pitch w:val="variable"/>
  </w:font>
  <w:font w:name="verdana">
    <w:charset w:val="80"/>
    <w:family w:val="roman"/>
    <w:pitch w:val="variable"/>
  </w:font>
  <w:font w:name="Verdana">
    <w:charset w:val="8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 w:val="false"/>
      <w:suppressAutoHyphens w:val="true"/>
    </w:pPr>
    <w:rPr>
      <w:rFonts w:ascii="Times New Roman" w:cs="Lucida Sans" w:eastAsia="SimSun" w:hAnsi="Times New Roman"/>
      <w:color w:val="00000A"/>
      <w:sz w:val="24"/>
      <w:szCs w:val="24"/>
      <w:lang w:bidi="hi-IN" w:eastAsia="zh-CN" w:val="de-DE"/>
    </w:rPr>
  </w:style>
  <w:style w:styleId="style15" w:type="paragraph">
    <w:name w:val="Überschrift"/>
    <w:basedOn w:val="style0"/>
    <w:next w:val="style16"/>
    <w:pPr>
      <w:keepNext/>
      <w:spacing w:after="120" w:before="240"/>
      <w:contextualSpacing w:val="false"/>
    </w:pPr>
    <w:rPr>
      <w:rFonts w:ascii="Arial" w:cs="Lucida Sans" w:eastAsia="SimSun" w:hAnsi="Arial"/>
      <w:sz w:val="28"/>
      <w:szCs w:val="28"/>
    </w:rPr>
  </w:style>
  <w:style w:styleId="style16" w:type="paragraph">
    <w:name w:val="Textkörper"/>
    <w:basedOn w:val="style0"/>
    <w:next w:val="style16"/>
    <w:pPr>
      <w:spacing w:after="120" w:before="0"/>
      <w:contextualSpacing w:val="false"/>
    </w:pPr>
    <w:rPr/>
  </w:style>
  <w:style w:styleId="style17" w:type="paragraph">
    <w:name w:val="Liste"/>
    <w:basedOn w:val="style16"/>
    <w:next w:val="style17"/>
    <w:pPr/>
    <w:rPr>
      <w:rFonts w:cs="Lucida Sans"/>
    </w:rPr>
  </w:style>
  <w:style w:styleId="style18" w:type="paragraph">
    <w:name w:val="Beschriftung"/>
    <w:basedOn w:val="style0"/>
    <w:next w:val="style18"/>
    <w:pPr>
      <w:suppressLineNumbers/>
      <w:spacing w:after="120" w:before="120"/>
      <w:contextualSpacing w:val="false"/>
    </w:pPr>
    <w:rPr>
      <w:rFonts w:cs="Lucida Sans"/>
      <w:i/>
      <w:iCs/>
      <w:sz w:val="24"/>
      <w:szCs w:val="24"/>
    </w:rPr>
  </w:style>
  <w:style w:styleId="style19" w:type="paragraph">
    <w:name w:val="Verzeichnis"/>
    <w:basedOn w:val="style0"/>
    <w:next w:val="style19"/>
    <w:pPr>
      <w:suppressLineNumbers/>
    </w:pPr>
    <w:rPr>
      <w:rFonts w:cs="Lucida Sans"/>
    </w:rPr>
  </w:style>
  <w:style w:styleId="style20" w:type="paragraph">
    <w:name w:val="Tabellen Inhalt"/>
    <w:basedOn w:val="style0"/>
    <w:next w:val="style20"/>
    <w:pPr>
      <w:suppressLineNumbers/>
    </w:pPr>
    <w:rPr/>
  </w:style>
  <w:style w:styleId="style21" w:type="paragraph">
    <w:name w:val="Tabellen Überschrift"/>
    <w:basedOn w:val="style20"/>
    <w:next w:val="style21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167</TotalTime>
  <Application>LibreOffice/4.0.5.2$MacOSX_x86 LibreOffice_project/5464147a081647a250913f19c0715bca595af2f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2013-09-19T16:46:41.00Z</dcterms:created>
  <dcterms:modified xsi:type="dcterms:W3CDTF">2013-09-19T16:56:09.00Z</dcterms:modified>
  <cp:revision>3</cp:revision>
</cp:coreProperties>
</file>